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97F" w:rsidRDefault="00C0097F" w:rsidP="00C0097F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C0097F" w:rsidRDefault="00C0097F" w:rsidP="00C0097F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История</w:t>
      </w:r>
      <w:r>
        <w:rPr>
          <w:b/>
          <w:bCs/>
        </w:rPr>
        <w:t>»</w:t>
      </w:r>
    </w:p>
    <w:p w:rsidR="00C0097F" w:rsidRDefault="00C0097F" w:rsidP="00C0097F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История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C0097F" w:rsidRDefault="00C0097F" w:rsidP="00C0097F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C0097F" w:rsidRDefault="00C0097F" w:rsidP="00C0097F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C0097F" w:rsidRDefault="00C0097F" w:rsidP="00C0097F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C0097F" w:rsidRDefault="00C0097F" w:rsidP="00C0097F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6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C0097F" w:rsidRPr="00C0097F" w:rsidRDefault="00C0097F" w:rsidP="00C0097F">
      <w:pPr>
        <w:pStyle w:val="TableParagraph"/>
        <w:ind w:right="94"/>
        <w:rPr>
          <w:sz w:val="24"/>
        </w:rPr>
      </w:pPr>
      <w:r w:rsidRPr="00C0097F">
        <w:rPr>
          <w:sz w:val="24"/>
        </w:rPr>
        <w:t>Рабочая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программа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истории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уровне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среднего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общего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образования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составлена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основе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требований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к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результатам</w:t>
      </w:r>
      <w:r w:rsidRPr="00C0097F">
        <w:rPr>
          <w:spacing w:val="-57"/>
          <w:sz w:val="24"/>
        </w:rPr>
        <w:t xml:space="preserve"> </w:t>
      </w:r>
      <w:r w:rsidRPr="00C0097F">
        <w:rPr>
          <w:sz w:val="24"/>
        </w:rPr>
        <w:t xml:space="preserve">освоения ООП СОО, представленных в </w:t>
      </w:r>
      <w:proofErr w:type="spellStart"/>
      <w:r w:rsidRPr="00C0097F">
        <w:rPr>
          <w:sz w:val="24"/>
        </w:rPr>
        <w:t>ФГОС</w:t>
      </w:r>
      <w:proofErr w:type="spellEnd"/>
      <w:r w:rsidRPr="00C0097F">
        <w:rPr>
          <w:sz w:val="24"/>
        </w:rPr>
        <w:t xml:space="preserve"> СОО, а также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федеральной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программы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воспитания,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подлежит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не</w:t>
      </w:r>
      <w:r w:rsidRPr="00C0097F">
        <w:rPr>
          <w:sz w:val="24"/>
        </w:rPr>
        <w:softHyphen/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посредственному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применению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реализации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обязательной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части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ООП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СОО.</w:t>
      </w:r>
    </w:p>
    <w:p w:rsidR="00C0097F" w:rsidRPr="00C0097F" w:rsidRDefault="00C0097F" w:rsidP="00C0097F">
      <w:pPr>
        <w:pStyle w:val="TableParagraph"/>
        <w:ind w:right="100" w:firstLine="60"/>
        <w:rPr>
          <w:sz w:val="24"/>
        </w:rPr>
      </w:pPr>
      <w:r w:rsidRPr="00C0097F">
        <w:rPr>
          <w:sz w:val="24"/>
        </w:rPr>
        <w:t>Содержание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учебного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предмета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«История»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представляет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собирательную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картину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жизни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людей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времени,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их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социального,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созидательного,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нравственного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опыта,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дает</w:t>
      </w:r>
      <w:r w:rsidRPr="00C0097F">
        <w:rPr>
          <w:spacing w:val="-57"/>
          <w:sz w:val="24"/>
        </w:rPr>
        <w:t xml:space="preserve"> </w:t>
      </w:r>
      <w:r w:rsidRPr="00C0097F">
        <w:rPr>
          <w:sz w:val="24"/>
        </w:rPr>
        <w:t>возможность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познания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понимания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человека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общества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связи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прошлого, настоящего</w:t>
      </w:r>
      <w:r w:rsidRPr="00C0097F">
        <w:rPr>
          <w:spacing w:val="-2"/>
          <w:sz w:val="24"/>
        </w:rPr>
        <w:t xml:space="preserve"> </w:t>
      </w:r>
      <w:r w:rsidRPr="00C0097F">
        <w:rPr>
          <w:sz w:val="24"/>
        </w:rPr>
        <w:t>и будущего.</w:t>
      </w:r>
    </w:p>
    <w:p w:rsidR="00C0097F" w:rsidRPr="00C0097F" w:rsidRDefault="00C0097F" w:rsidP="00C0097F">
      <w:pPr>
        <w:pStyle w:val="TableParagraph"/>
        <w:ind w:right="97"/>
        <w:rPr>
          <w:sz w:val="24"/>
        </w:rPr>
      </w:pPr>
      <w:r w:rsidRPr="00C0097F">
        <w:rPr>
          <w:sz w:val="24"/>
        </w:rPr>
        <w:t>Содержание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способствует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формированию</w:t>
      </w:r>
      <w:r w:rsidRPr="00C0097F">
        <w:rPr>
          <w:spacing w:val="6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61"/>
          <w:sz w:val="24"/>
        </w:rPr>
        <w:t xml:space="preserve"> </w:t>
      </w:r>
      <w:r w:rsidRPr="00C0097F">
        <w:rPr>
          <w:sz w:val="24"/>
        </w:rPr>
        <w:t>развитию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личности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школьника,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способного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к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самоидентификации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-57"/>
          <w:sz w:val="24"/>
        </w:rPr>
        <w:t xml:space="preserve"> </w:t>
      </w:r>
      <w:r w:rsidRPr="00C0097F">
        <w:rPr>
          <w:sz w:val="24"/>
        </w:rPr>
        <w:t>определению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своих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ценностных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ориентиров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основе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осмысления и освоения исторического опыта своей страны 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человечества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целом,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активно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творчески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применяющего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исторические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знания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предметные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умения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учебной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-57"/>
          <w:sz w:val="24"/>
        </w:rPr>
        <w:t xml:space="preserve"> </w:t>
      </w:r>
      <w:r w:rsidRPr="00C0097F">
        <w:rPr>
          <w:sz w:val="24"/>
        </w:rPr>
        <w:t>социальной практике; формирование у обучающихся целостной</w:t>
      </w:r>
      <w:r w:rsidRPr="00C0097F">
        <w:rPr>
          <w:spacing w:val="-57"/>
          <w:sz w:val="24"/>
        </w:rPr>
        <w:t xml:space="preserve"> </w:t>
      </w:r>
      <w:r w:rsidRPr="00C0097F">
        <w:rPr>
          <w:sz w:val="24"/>
        </w:rPr>
        <w:t>картины российской и мировой истории, понимание места 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роли современной России в мире, важности вклада каждого её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народа,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его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культуры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общую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историю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страны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мировую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историю, формирование личностной позиции по отношению к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прошлому</w:t>
      </w:r>
      <w:r w:rsidRPr="00C0097F">
        <w:rPr>
          <w:spacing w:val="-6"/>
          <w:sz w:val="24"/>
        </w:rPr>
        <w:t xml:space="preserve"> </w:t>
      </w:r>
      <w:r w:rsidRPr="00C0097F">
        <w:rPr>
          <w:sz w:val="24"/>
        </w:rPr>
        <w:t>и настоящему</w:t>
      </w:r>
      <w:r w:rsidRPr="00C0097F">
        <w:rPr>
          <w:spacing w:val="-3"/>
          <w:sz w:val="24"/>
        </w:rPr>
        <w:t xml:space="preserve"> </w:t>
      </w:r>
      <w:r w:rsidRPr="00C0097F">
        <w:rPr>
          <w:sz w:val="24"/>
        </w:rPr>
        <w:t>Отечества.</w:t>
      </w:r>
    </w:p>
    <w:p w:rsidR="00C0097F" w:rsidRDefault="00C0097F" w:rsidP="00C0097F">
      <w:pPr>
        <w:pStyle w:val="TableParagraph"/>
        <w:ind w:right="101"/>
      </w:pPr>
    </w:p>
    <w:p w:rsidR="00C0097F" w:rsidRPr="00C0097F" w:rsidRDefault="00C0097F" w:rsidP="00C0097F">
      <w:pPr>
        <w:pStyle w:val="TableParagraph"/>
        <w:ind w:right="101"/>
        <w:rPr>
          <w:sz w:val="24"/>
        </w:rPr>
      </w:pPr>
      <w:r w:rsidRPr="00C0097F">
        <w:rPr>
          <w:sz w:val="24"/>
        </w:rPr>
        <w:t>На изучение истории на уровне среднего общего образования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(базовый</w:t>
      </w:r>
      <w:r w:rsidRPr="00C0097F">
        <w:rPr>
          <w:spacing w:val="2"/>
          <w:sz w:val="24"/>
        </w:rPr>
        <w:t xml:space="preserve"> </w:t>
      </w:r>
      <w:r w:rsidRPr="00C0097F">
        <w:rPr>
          <w:sz w:val="24"/>
        </w:rPr>
        <w:t>уровень) отводится 136 часов:</w:t>
      </w:r>
    </w:p>
    <w:p w:rsidR="00C0097F" w:rsidRPr="00C0097F" w:rsidRDefault="00C0097F" w:rsidP="00C0097F">
      <w:pPr>
        <w:pStyle w:val="TableParagraph"/>
        <w:numPr>
          <w:ilvl w:val="0"/>
          <w:numId w:val="1"/>
        </w:numPr>
        <w:tabs>
          <w:tab w:val="left" w:pos="816"/>
        </w:tabs>
        <w:ind w:hanging="709"/>
        <w:rPr>
          <w:sz w:val="24"/>
        </w:rPr>
      </w:pPr>
      <w:r w:rsidRPr="00C0097F">
        <w:rPr>
          <w:sz w:val="24"/>
        </w:rPr>
        <w:t>10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класс</w:t>
      </w:r>
      <w:r w:rsidRPr="00C0097F">
        <w:rPr>
          <w:spacing w:val="-2"/>
          <w:sz w:val="24"/>
        </w:rPr>
        <w:t xml:space="preserve"> </w:t>
      </w:r>
      <w:r w:rsidRPr="00C0097F">
        <w:rPr>
          <w:sz w:val="24"/>
        </w:rPr>
        <w:t>–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68 часов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(2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часа</w:t>
      </w:r>
      <w:r w:rsidRPr="00C0097F">
        <w:rPr>
          <w:spacing w:val="-2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неделю);</w:t>
      </w:r>
    </w:p>
    <w:p w:rsidR="00C0097F" w:rsidRPr="00C0097F" w:rsidRDefault="00C0097F" w:rsidP="00C0097F">
      <w:pPr>
        <w:pStyle w:val="TableParagraph"/>
        <w:numPr>
          <w:ilvl w:val="0"/>
          <w:numId w:val="1"/>
        </w:numPr>
        <w:tabs>
          <w:tab w:val="left" w:pos="816"/>
        </w:tabs>
        <w:spacing w:line="269" w:lineRule="exact"/>
        <w:ind w:hanging="709"/>
      </w:pPr>
      <w:r w:rsidRPr="00C0097F">
        <w:rPr>
          <w:sz w:val="24"/>
        </w:rPr>
        <w:t>11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класс</w:t>
      </w:r>
      <w:r w:rsidRPr="00C0097F">
        <w:rPr>
          <w:spacing w:val="-2"/>
          <w:sz w:val="24"/>
        </w:rPr>
        <w:t xml:space="preserve"> </w:t>
      </w:r>
      <w:r w:rsidRPr="00C0097F">
        <w:rPr>
          <w:sz w:val="24"/>
        </w:rPr>
        <w:t>–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68 часов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(2</w:t>
      </w:r>
      <w:r w:rsidRPr="00C0097F">
        <w:rPr>
          <w:spacing w:val="1"/>
          <w:sz w:val="24"/>
        </w:rPr>
        <w:t xml:space="preserve"> </w:t>
      </w:r>
      <w:r w:rsidRPr="00C0097F">
        <w:rPr>
          <w:sz w:val="24"/>
        </w:rPr>
        <w:t>часа</w:t>
      </w:r>
      <w:r w:rsidRPr="00C0097F">
        <w:rPr>
          <w:spacing w:val="-2"/>
          <w:sz w:val="24"/>
        </w:rPr>
        <w:t xml:space="preserve"> </w:t>
      </w:r>
      <w:r w:rsidRPr="00C0097F">
        <w:rPr>
          <w:sz w:val="24"/>
        </w:rPr>
        <w:t>в</w:t>
      </w:r>
      <w:r w:rsidRPr="00C0097F">
        <w:rPr>
          <w:spacing w:val="-1"/>
          <w:sz w:val="24"/>
        </w:rPr>
        <w:t xml:space="preserve"> </w:t>
      </w:r>
      <w:r w:rsidRPr="00C0097F">
        <w:rPr>
          <w:sz w:val="24"/>
        </w:rPr>
        <w:t>неделю).</w:t>
      </w:r>
    </w:p>
    <w:p w:rsidR="00C0097F" w:rsidRDefault="00C0097F" w:rsidP="00C0097F">
      <w:pPr>
        <w:jc w:val="both"/>
      </w:pPr>
    </w:p>
    <w:sectPr w:rsidR="00C00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7609E"/>
    <w:multiLevelType w:val="hybridMultilevel"/>
    <w:tmpl w:val="973E9A34"/>
    <w:lvl w:ilvl="0" w:tplc="6D385B04">
      <w:numFmt w:val="bullet"/>
      <w:lvlText w:val="●"/>
      <w:lvlJc w:val="left"/>
      <w:pPr>
        <w:ind w:left="815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E834F4">
      <w:numFmt w:val="bullet"/>
      <w:lvlText w:val="•"/>
      <w:lvlJc w:val="left"/>
      <w:pPr>
        <w:ind w:left="1419" w:hanging="708"/>
      </w:pPr>
      <w:rPr>
        <w:lang w:val="ru-RU" w:eastAsia="en-US" w:bidi="ar-SA"/>
      </w:rPr>
    </w:lvl>
    <w:lvl w:ilvl="2" w:tplc="C2D873C4">
      <w:numFmt w:val="bullet"/>
      <w:lvlText w:val="•"/>
      <w:lvlJc w:val="left"/>
      <w:pPr>
        <w:ind w:left="2018" w:hanging="708"/>
      </w:pPr>
      <w:rPr>
        <w:lang w:val="ru-RU" w:eastAsia="en-US" w:bidi="ar-SA"/>
      </w:rPr>
    </w:lvl>
    <w:lvl w:ilvl="3" w:tplc="B3D2FE66">
      <w:numFmt w:val="bullet"/>
      <w:lvlText w:val="•"/>
      <w:lvlJc w:val="left"/>
      <w:pPr>
        <w:ind w:left="2617" w:hanging="708"/>
      </w:pPr>
      <w:rPr>
        <w:lang w:val="ru-RU" w:eastAsia="en-US" w:bidi="ar-SA"/>
      </w:rPr>
    </w:lvl>
    <w:lvl w:ilvl="4" w:tplc="4182629A">
      <w:numFmt w:val="bullet"/>
      <w:lvlText w:val="•"/>
      <w:lvlJc w:val="left"/>
      <w:pPr>
        <w:ind w:left="3216" w:hanging="708"/>
      </w:pPr>
      <w:rPr>
        <w:lang w:val="ru-RU" w:eastAsia="en-US" w:bidi="ar-SA"/>
      </w:rPr>
    </w:lvl>
    <w:lvl w:ilvl="5" w:tplc="099CF38C">
      <w:numFmt w:val="bullet"/>
      <w:lvlText w:val="•"/>
      <w:lvlJc w:val="left"/>
      <w:pPr>
        <w:ind w:left="3815" w:hanging="708"/>
      </w:pPr>
      <w:rPr>
        <w:lang w:val="ru-RU" w:eastAsia="en-US" w:bidi="ar-SA"/>
      </w:rPr>
    </w:lvl>
    <w:lvl w:ilvl="6" w:tplc="F40AE906">
      <w:numFmt w:val="bullet"/>
      <w:lvlText w:val="•"/>
      <w:lvlJc w:val="left"/>
      <w:pPr>
        <w:ind w:left="4414" w:hanging="708"/>
      </w:pPr>
      <w:rPr>
        <w:lang w:val="ru-RU" w:eastAsia="en-US" w:bidi="ar-SA"/>
      </w:rPr>
    </w:lvl>
    <w:lvl w:ilvl="7" w:tplc="0E867F1E">
      <w:numFmt w:val="bullet"/>
      <w:lvlText w:val="•"/>
      <w:lvlJc w:val="left"/>
      <w:pPr>
        <w:ind w:left="5013" w:hanging="708"/>
      </w:pPr>
      <w:rPr>
        <w:lang w:val="ru-RU" w:eastAsia="en-US" w:bidi="ar-SA"/>
      </w:rPr>
    </w:lvl>
    <w:lvl w:ilvl="8" w:tplc="FF8088D2">
      <w:numFmt w:val="bullet"/>
      <w:lvlText w:val="•"/>
      <w:lvlJc w:val="left"/>
      <w:pPr>
        <w:ind w:left="5612" w:hanging="708"/>
      </w:pPr>
      <w:rPr>
        <w:lang w:val="ru-RU" w:eastAsia="en-US" w:bidi="ar-SA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97F"/>
    <w:rsid w:val="007E1FAD"/>
    <w:rsid w:val="00C0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1BE860"/>
  <w15:chartTrackingRefBased/>
  <w15:docId w15:val="{167D6E1A-A8A6-4608-93B9-F097534F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97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7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0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0097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0097F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C0097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soo.ru/constructor/" TargetMode="External"/><Relationship Id="rId5" Type="http://schemas.openxmlformats.org/officeDocument/2006/relationships/hyperlink" Target="https://eds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2023-10-15T09:45:00Z</dcterms:created>
  <dcterms:modified xsi:type="dcterms:W3CDTF">2023-10-15T09:56:00Z</dcterms:modified>
</cp:coreProperties>
</file>